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7B" w:rsidRDefault="00456147" w:rsidP="00456147">
      <w:pPr>
        <w:jc w:val="center"/>
        <w:rPr>
          <w:b/>
          <w:sz w:val="72"/>
          <w:szCs w:val="72"/>
          <w:lang w:val="es-DO"/>
        </w:rPr>
      </w:pPr>
      <w:r w:rsidRPr="00456147">
        <w:rPr>
          <w:b/>
          <w:sz w:val="72"/>
          <w:szCs w:val="72"/>
          <w:lang w:val="es-DO"/>
        </w:rPr>
        <w:t>Estadísticas y balance de gestión en el periodo comprendido desde el 1ro de enero al 31 de marzo del año 2018, sobre actividades realizadas y solicitudes de informaciones recibidas y a la vez respondidas en esta oficina de acceso a la información</w:t>
      </w:r>
      <w:r>
        <w:rPr>
          <w:b/>
          <w:sz w:val="72"/>
          <w:szCs w:val="72"/>
          <w:lang w:val="es-DO"/>
        </w:rPr>
        <w:t>.</w:t>
      </w:r>
    </w:p>
    <w:p w:rsidR="00456147" w:rsidRDefault="00456147" w:rsidP="00456147">
      <w:pPr>
        <w:jc w:val="center"/>
        <w:rPr>
          <w:b/>
          <w:sz w:val="72"/>
          <w:szCs w:val="72"/>
          <w:lang w:val="es-DO"/>
        </w:rPr>
      </w:pPr>
    </w:p>
    <w:p w:rsidR="00456147" w:rsidRDefault="00456147" w:rsidP="00456147">
      <w:pPr>
        <w:jc w:val="center"/>
        <w:rPr>
          <w:b/>
          <w:sz w:val="72"/>
          <w:szCs w:val="72"/>
          <w:lang w:val="es-DO"/>
        </w:rPr>
      </w:pPr>
    </w:p>
    <w:p w:rsidR="00456147" w:rsidRDefault="00456147" w:rsidP="00456147">
      <w:pPr>
        <w:jc w:val="center"/>
        <w:rPr>
          <w:b/>
          <w:sz w:val="72"/>
          <w:szCs w:val="72"/>
          <w:lang w:val="es-DO"/>
        </w:rPr>
      </w:pPr>
    </w:p>
    <w:p w:rsidR="00456147" w:rsidRPr="003A2965" w:rsidRDefault="00456147" w:rsidP="00456147">
      <w:pPr>
        <w:pStyle w:val="Prrafodelista"/>
        <w:numPr>
          <w:ilvl w:val="0"/>
          <w:numId w:val="1"/>
        </w:numPr>
        <w:rPr>
          <w:b/>
          <w:sz w:val="28"/>
          <w:szCs w:val="28"/>
          <w:lang w:val="es-DO"/>
        </w:rPr>
      </w:pPr>
      <w:r w:rsidRPr="003A2965">
        <w:rPr>
          <w:b/>
          <w:sz w:val="28"/>
          <w:szCs w:val="28"/>
          <w:lang w:val="es-DO"/>
        </w:rPr>
        <w:lastRenderedPageBreak/>
        <w:t xml:space="preserve">Comisión de ética </w:t>
      </w:r>
      <w:r w:rsidR="003A2965" w:rsidRPr="003A2965">
        <w:rPr>
          <w:b/>
          <w:sz w:val="28"/>
          <w:szCs w:val="28"/>
          <w:lang w:val="es-DO"/>
        </w:rPr>
        <w:t>pública (</w:t>
      </w:r>
      <w:r w:rsidRPr="003A2965">
        <w:rPr>
          <w:b/>
          <w:sz w:val="28"/>
          <w:szCs w:val="28"/>
          <w:lang w:val="es-DO"/>
        </w:rPr>
        <w:t>INDOCAFE):</w:t>
      </w:r>
    </w:p>
    <w:p w:rsidR="00456147" w:rsidRDefault="00456147" w:rsidP="00456147">
      <w:pPr>
        <w:pStyle w:val="Prrafodelista"/>
        <w:jc w:val="both"/>
        <w:rPr>
          <w:lang w:val="es-DO"/>
        </w:rPr>
      </w:pPr>
    </w:p>
    <w:p w:rsidR="00456147" w:rsidRPr="009222FC" w:rsidRDefault="00456147" w:rsidP="00456147">
      <w:pPr>
        <w:pStyle w:val="Prrafodelista"/>
        <w:jc w:val="both"/>
        <w:rPr>
          <w:sz w:val="24"/>
          <w:szCs w:val="24"/>
          <w:lang w:val="es-DO"/>
        </w:rPr>
      </w:pPr>
      <w:r w:rsidRPr="009222FC">
        <w:rPr>
          <w:sz w:val="24"/>
          <w:szCs w:val="24"/>
          <w:lang w:val="es-DO"/>
        </w:rPr>
        <w:t xml:space="preserve">La oficina de acceso a la </w:t>
      </w:r>
      <w:r w:rsidR="003A2965" w:rsidRPr="009222FC">
        <w:rPr>
          <w:sz w:val="24"/>
          <w:szCs w:val="24"/>
          <w:lang w:val="es-DO"/>
        </w:rPr>
        <w:t>información</w:t>
      </w:r>
      <w:r w:rsidRPr="009222FC">
        <w:rPr>
          <w:sz w:val="24"/>
          <w:szCs w:val="24"/>
          <w:lang w:val="es-DO"/>
        </w:rPr>
        <w:t xml:space="preserve"> (OAI) ha participado de manera activa en las reuniones de la comisión de </w:t>
      </w:r>
      <w:r w:rsidR="003A2965" w:rsidRPr="009222FC">
        <w:rPr>
          <w:sz w:val="24"/>
          <w:szCs w:val="24"/>
          <w:lang w:val="es-DO"/>
        </w:rPr>
        <w:t>ética</w:t>
      </w:r>
      <w:r w:rsidRPr="009222FC">
        <w:rPr>
          <w:sz w:val="24"/>
          <w:szCs w:val="24"/>
          <w:lang w:val="es-DO"/>
        </w:rPr>
        <w:t xml:space="preserve"> de esta institución,</w:t>
      </w:r>
      <w:r w:rsidR="003A2965" w:rsidRPr="009222FC">
        <w:rPr>
          <w:sz w:val="24"/>
          <w:szCs w:val="24"/>
          <w:lang w:val="es-DO"/>
        </w:rPr>
        <w:t xml:space="preserve"> siendo el responsable</w:t>
      </w:r>
      <w:r w:rsidRPr="009222FC">
        <w:rPr>
          <w:sz w:val="24"/>
          <w:szCs w:val="24"/>
          <w:lang w:val="es-DO"/>
        </w:rPr>
        <w:t xml:space="preserve"> de acceso a la </w:t>
      </w:r>
      <w:r w:rsidR="003A2965" w:rsidRPr="009222FC">
        <w:rPr>
          <w:sz w:val="24"/>
          <w:szCs w:val="24"/>
          <w:lang w:val="es-DO"/>
        </w:rPr>
        <w:t>información</w:t>
      </w:r>
      <w:r w:rsidRPr="009222FC">
        <w:rPr>
          <w:sz w:val="24"/>
          <w:szCs w:val="24"/>
          <w:lang w:val="es-DO"/>
        </w:rPr>
        <w:t xml:space="preserve"> miembro de l</w:t>
      </w:r>
      <w:r w:rsidR="003A2965" w:rsidRPr="009222FC">
        <w:rPr>
          <w:sz w:val="24"/>
          <w:szCs w:val="24"/>
          <w:lang w:val="es-DO"/>
        </w:rPr>
        <w:t>a</w:t>
      </w:r>
      <w:r w:rsidRPr="009222FC">
        <w:rPr>
          <w:sz w:val="24"/>
          <w:szCs w:val="24"/>
          <w:lang w:val="es-DO"/>
        </w:rPr>
        <w:t xml:space="preserve"> misma, a los fin</w:t>
      </w:r>
      <w:r w:rsidR="003A2965" w:rsidRPr="009222FC">
        <w:rPr>
          <w:sz w:val="24"/>
          <w:szCs w:val="24"/>
          <w:lang w:val="es-DO"/>
        </w:rPr>
        <w:t>e</w:t>
      </w:r>
      <w:r w:rsidRPr="009222FC">
        <w:rPr>
          <w:sz w:val="24"/>
          <w:szCs w:val="24"/>
          <w:lang w:val="es-DO"/>
        </w:rPr>
        <w:t xml:space="preserve">s de divulgar concienciar y sensibilizar, sobre </w:t>
      </w:r>
      <w:r w:rsidR="003A2965" w:rsidRPr="009222FC">
        <w:rPr>
          <w:sz w:val="24"/>
          <w:szCs w:val="24"/>
          <w:lang w:val="es-DO"/>
        </w:rPr>
        <w:t>la ética y los valores en esta institución.</w:t>
      </w:r>
    </w:p>
    <w:p w:rsidR="003A2965" w:rsidRDefault="003A2965" w:rsidP="00456147">
      <w:pPr>
        <w:pStyle w:val="Prrafodelista"/>
        <w:jc w:val="both"/>
        <w:rPr>
          <w:lang w:val="es-DO"/>
        </w:rPr>
      </w:pPr>
    </w:p>
    <w:p w:rsidR="003A2965" w:rsidRDefault="003A2965" w:rsidP="00456147">
      <w:pPr>
        <w:pStyle w:val="Prrafodelista"/>
        <w:jc w:val="both"/>
        <w:rPr>
          <w:lang w:val="es-DO"/>
        </w:rPr>
      </w:pPr>
    </w:p>
    <w:p w:rsidR="003A2965" w:rsidRPr="003A2965" w:rsidRDefault="003A2965" w:rsidP="003A296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DO"/>
        </w:rPr>
      </w:pPr>
      <w:r w:rsidRPr="003A2965">
        <w:rPr>
          <w:b/>
          <w:sz w:val="28"/>
          <w:szCs w:val="28"/>
          <w:lang w:val="es-DO"/>
        </w:rPr>
        <w:t>Comité de compras y contrataciones Instituto Dominicano del Café (INDOCAFE):</w:t>
      </w:r>
    </w:p>
    <w:p w:rsidR="003A2965" w:rsidRPr="003A2965" w:rsidRDefault="003A2965" w:rsidP="003A2965">
      <w:pPr>
        <w:pStyle w:val="Prrafodelista"/>
        <w:jc w:val="both"/>
        <w:rPr>
          <w:b/>
          <w:sz w:val="28"/>
          <w:szCs w:val="28"/>
          <w:lang w:val="es-DO"/>
        </w:rPr>
      </w:pPr>
    </w:p>
    <w:p w:rsidR="003A2965" w:rsidRPr="009222FC" w:rsidRDefault="003A2965" w:rsidP="003A2965">
      <w:pPr>
        <w:pStyle w:val="Prrafodelista"/>
        <w:jc w:val="both"/>
        <w:rPr>
          <w:sz w:val="24"/>
          <w:szCs w:val="24"/>
          <w:lang w:val="es-DO"/>
        </w:rPr>
      </w:pPr>
      <w:r w:rsidRPr="009222FC">
        <w:rPr>
          <w:sz w:val="24"/>
          <w:szCs w:val="24"/>
          <w:lang w:val="es-DO"/>
        </w:rPr>
        <w:t>Esta oficina a participado de manera activa de los procesos de compras y contratación, siendo el (RAI) miembro de la misma, a los fines de garantizar y exhibir la mayor transparencia en esta institución.</w:t>
      </w:r>
    </w:p>
    <w:p w:rsidR="003A2965" w:rsidRDefault="003A2965" w:rsidP="003A2965">
      <w:pPr>
        <w:pStyle w:val="Prrafodelista"/>
        <w:jc w:val="both"/>
        <w:rPr>
          <w:lang w:val="es-DO"/>
        </w:rPr>
      </w:pPr>
    </w:p>
    <w:p w:rsidR="003A2965" w:rsidRDefault="003A2965" w:rsidP="003A2965">
      <w:pPr>
        <w:pStyle w:val="Prrafodelista"/>
        <w:jc w:val="both"/>
        <w:rPr>
          <w:lang w:val="es-DO"/>
        </w:rPr>
      </w:pPr>
    </w:p>
    <w:p w:rsidR="000D4404" w:rsidRDefault="000D4404" w:rsidP="000D440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DO"/>
        </w:rPr>
      </w:pPr>
      <w:r w:rsidRPr="000D4404">
        <w:rPr>
          <w:b/>
          <w:sz w:val="28"/>
          <w:szCs w:val="28"/>
          <w:lang w:val="es-DO"/>
        </w:rPr>
        <w:t>Portal de transparencia:</w:t>
      </w:r>
    </w:p>
    <w:p w:rsidR="000D4404" w:rsidRPr="009222FC" w:rsidRDefault="000D4404" w:rsidP="000D4404">
      <w:pPr>
        <w:pStyle w:val="Prrafodelista"/>
        <w:jc w:val="both"/>
        <w:rPr>
          <w:b/>
          <w:sz w:val="24"/>
          <w:szCs w:val="24"/>
          <w:lang w:val="es-DO"/>
        </w:rPr>
      </w:pPr>
    </w:p>
    <w:p w:rsidR="000D4404" w:rsidRPr="009222FC" w:rsidRDefault="000D4404" w:rsidP="000D4404">
      <w:pPr>
        <w:pStyle w:val="Prrafodelista"/>
        <w:jc w:val="both"/>
        <w:rPr>
          <w:sz w:val="24"/>
          <w:szCs w:val="24"/>
          <w:lang w:val="es-DO"/>
        </w:rPr>
      </w:pPr>
      <w:r w:rsidRPr="009222FC">
        <w:rPr>
          <w:sz w:val="24"/>
          <w:szCs w:val="24"/>
          <w:lang w:val="es-DO"/>
        </w:rPr>
        <w:t xml:space="preserve">La oficina de acceso a la </w:t>
      </w:r>
      <w:r w:rsidR="00736069" w:rsidRPr="009222FC">
        <w:rPr>
          <w:sz w:val="24"/>
          <w:szCs w:val="24"/>
          <w:lang w:val="es-DO"/>
        </w:rPr>
        <w:t>información</w:t>
      </w:r>
      <w:r w:rsidRPr="009222FC">
        <w:rPr>
          <w:sz w:val="24"/>
          <w:szCs w:val="24"/>
          <w:lang w:val="es-DO"/>
        </w:rPr>
        <w:t xml:space="preserve"> </w:t>
      </w:r>
      <w:r w:rsidR="00736069" w:rsidRPr="009222FC">
        <w:rPr>
          <w:sz w:val="24"/>
          <w:szCs w:val="24"/>
          <w:lang w:val="es-DO"/>
        </w:rPr>
        <w:t>pública</w:t>
      </w:r>
      <w:r w:rsidRPr="009222FC">
        <w:rPr>
          <w:sz w:val="24"/>
          <w:szCs w:val="24"/>
          <w:lang w:val="es-DO"/>
        </w:rPr>
        <w:t xml:space="preserve"> (OAI), ha venido trabajando de manera activa en la actualización y estandarización del portal de transparencia con </w:t>
      </w:r>
      <w:r w:rsidR="00736069" w:rsidRPr="009222FC">
        <w:rPr>
          <w:sz w:val="24"/>
          <w:szCs w:val="24"/>
          <w:lang w:val="es-DO"/>
        </w:rPr>
        <w:t>la información</w:t>
      </w:r>
      <w:r w:rsidRPr="009222FC">
        <w:rPr>
          <w:sz w:val="24"/>
          <w:szCs w:val="24"/>
          <w:lang w:val="es-DO"/>
        </w:rPr>
        <w:t xml:space="preserve"> es requeridas por la DIGEIG, para que </w:t>
      </w:r>
      <w:r w:rsidR="00736069" w:rsidRPr="009222FC">
        <w:rPr>
          <w:sz w:val="24"/>
          <w:szCs w:val="24"/>
          <w:lang w:val="es-DO"/>
        </w:rPr>
        <w:t>estén</w:t>
      </w:r>
      <w:r w:rsidRPr="009222FC">
        <w:rPr>
          <w:sz w:val="24"/>
          <w:szCs w:val="24"/>
          <w:lang w:val="es-DO"/>
        </w:rPr>
        <w:t xml:space="preserve"> en disposición de las ciudades según </w:t>
      </w:r>
      <w:r w:rsidR="00736069" w:rsidRPr="009222FC">
        <w:rPr>
          <w:sz w:val="24"/>
          <w:szCs w:val="24"/>
          <w:lang w:val="es-DO"/>
        </w:rPr>
        <w:t>la</w:t>
      </w:r>
      <w:r w:rsidRPr="009222FC">
        <w:rPr>
          <w:sz w:val="24"/>
          <w:szCs w:val="24"/>
          <w:lang w:val="es-DO"/>
        </w:rPr>
        <w:t xml:space="preserve"> resolución </w:t>
      </w:r>
      <w:r w:rsidR="00736069" w:rsidRPr="009222FC">
        <w:rPr>
          <w:sz w:val="24"/>
          <w:szCs w:val="24"/>
          <w:lang w:val="es-DO"/>
        </w:rPr>
        <w:t>1/B su evaluación está en una etapa importante, exhibiendo calificaciones en sus evaluaciones de manera excelentes.</w:t>
      </w:r>
    </w:p>
    <w:p w:rsidR="00736069" w:rsidRDefault="00736069" w:rsidP="000D4404">
      <w:pPr>
        <w:pStyle w:val="Prrafodelista"/>
        <w:jc w:val="both"/>
        <w:rPr>
          <w:lang w:val="es-DO"/>
        </w:rPr>
      </w:pPr>
    </w:p>
    <w:p w:rsidR="00736069" w:rsidRDefault="00736069" w:rsidP="000D4404">
      <w:pPr>
        <w:pStyle w:val="Prrafodelista"/>
        <w:jc w:val="both"/>
        <w:rPr>
          <w:lang w:val="es-DO"/>
        </w:rPr>
      </w:pPr>
    </w:p>
    <w:p w:rsidR="00853021" w:rsidRPr="00853021" w:rsidRDefault="00736069" w:rsidP="0085302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DO"/>
        </w:rPr>
      </w:pPr>
      <w:r w:rsidRPr="00736069">
        <w:rPr>
          <w:b/>
          <w:sz w:val="28"/>
          <w:szCs w:val="28"/>
          <w:lang w:val="es-DO"/>
        </w:rPr>
        <w:t>Portal SAIP:</w:t>
      </w:r>
      <w:r w:rsidR="00F438F5">
        <w:rPr>
          <w:b/>
          <w:sz w:val="28"/>
          <w:szCs w:val="28"/>
          <w:lang w:val="es-DO"/>
        </w:rPr>
        <w:t xml:space="preserve"> </w:t>
      </w:r>
    </w:p>
    <w:p w:rsidR="00F438F5" w:rsidRPr="009222FC" w:rsidRDefault="00736069" w:rsidP="00F438F5">
      <w:pPr>
        <w:ind w:left="720"/>
        <w:jc w:val="both"/>
        <w:rPr>
          <w:sz w:val="24"/>
          <w:szCs w:val="24"/>
          <w:lang w:val="es-DO"/>
        </w:rPr>
      </w:pPr>
      <w:r w:rsidRPr="009222FC">
        <w:rPr>
          <w:sz w:val="24"/>
          <w:szCs w:val="24"/>
          <w:lang w:val="es-DO"/>
        </w:rPr>
        <w:t>Único de solicitud de información, estamos trabajando con este portal, además, para atender las solicitudes de información que por esa vía se produzcan.</w:t>
      </w:r>
    </w:p>
    <w:p w:rsidR="00F438F5" w:rsidRDefault="00F438F5" w:rsidP="00F438F5">
      <w:pPr>
        <w:pStyle w:val="Prrafodelista"/>
        <w:jc w:val="both"/>
        <w:rPr>
          <w:b/>
          <w:sz w:val="28"/>
          <w:szCs w:val="28"/>
          <w:lang w:val="es-DO"/>
        </w:rPr>
      </w:pPr>
    </w:p>
    <w:p w:rsidR="00F438F5" w:rsidRPr="00F438F5" w:rsidRDefault="00F438F5" w:rsidP="00F438F5">
      <w:pPr>
        <w:pStyle w:val="Prrafodelista"/>
        <w:numPr>
          <w:ilvl w:val="0"/>
          <w:numId w:val="1"/>
        </w:numPr>
        <w:jc w:val="both"/>
        <w:rPr>
          <w:lang w:val="es-DO"/>
        </w:rPr>
      </w:pPr>
      <w:r w:rsidRPr="00F438F5">
        <w:rPr>
          <w:b/>
          <w:sz w:val="28"/>
          <w:szCs w:val="28"/>
          <w:lang w:val="es-DO"/>
        </w:rPr>
        <w:t>Solicitudes de información:</w:t>
      </w:r>
      <w:r w:rsidRPr="00F438F5">
        <w:rPr>
          <w:lang w:val="es-DO"/>
        </w:rPr>
        <w:t xml:space="preserve"> </w:t>
      </w:r>
    </w:p>
    <w:p w:rsidR="00736069" w:rsidRPr="009222FC" w:rsidRDefault="00853021" w:rsidP="00F438F5">
      <w:pPr>
        <w:ind w:left="720"/>
        <w:jc w:val="both"/>
        <w:rPr>
          <w:sz w:val="24"/>
          <w:szCs w:val="24"/>
          <w:lang w:val="es-DO"/>
        </w:rPr>
      </w:pPr>
      <w:r w:rsidRPr="009222FC">
        <w:rPr>
          <w:sz w:val="24"/>
          <w:szCs w:val="24"/>
          <w:lang w:val="es-DO"/>
        </w:rPr>
        <w:t>Las solicitudes de información están h</w:t>
      </w:r>
      <w:r w:rsidR="00736069" w:rsidRPr="009222FC">
        <w:rPr>
          <w:sz w:val="24"/>
          <w:szCs w:val="24"/>
          <w:lang w:val="es-DO"/>
        </w:rPr>
        <w:t xml:space="preserve">echas de manera directa a esta oficina de acceso a la </w:t>
      </w:r>
      <w:r w:rsidR="00173619" w:rsidRPr="009222FC">
        <w:rPr>
          <w:sz w:val="24"/>
          <w:szCs w:val="24"/>
          <w:lang w:val="es-DO"/>
        </w:rPr>
        <w:t>información</w:t>
      </w:r>
      <w:r w:rsidR="00736069" w:rsidRPr="009222FC">
        <w:rPr>
          <w:sz w:val="24"/>
          <w:szCs w:val="24"/>
          <w:lang w:val="es-DO"/>
        </w:rPr>
        <w:t xml:space="preserve"> publica de este instituto en el periodo comprendido desde el 1ro de enero hasta el 31 de ma</w:t>
      </w:r>
      <w:r w:rsidR="00173619" w:rsidRPr="009222FC">
        <w:rPr>
          <w:sz w:val="24"/>
          <w:szCs w:val="24"/>
          <w:lang w:val="es-DO"/>
        </w:rPr>
        <w:t>rzo del añ</w:t>
      </w:r>
      <w:r w:rsidR="00736069" w:rsidRPr="009222FC">
        <w:rPr>
          <w:sz w:val="24"/>
          <w:szCs w:val="24"/>
          <w:lang w:val="es-DO"/>
        </w:rPr>
        <w:t>o 2018 y a la vez respondidas; además de las que están a</w:t>
      </w:r>
      <w:r w:rsidR="00173619" w:rsidRPr="009222FC">
        <w:rPr>
          <w:sz w:val="24"/>
          <w:szCs w:val="24"/>
          <w:lang w:val="es-DO"/>
        </w:rPr>
        <w:t xml:space="preserve"> disposición de </w:t>
      </w:r>
      <w:r w:rsidR="00F438F5" w:rsidRPr="009222FC">
        <w:rPr>
          <w:sz w:val="24"/>
          <w:szCs w:val="24"/>
          <w:lang w:val="es-DO"/>
        </w:rPr>
        <w:t>los cuidados</w:t>
      </w:r>
      <w:r w:rsidR="00173619" w:rsidRPr="009222FC">
        <w:rPr>
          <w:sz w:val="24"/>
          <w:szCs w:val="24"/>
          <w:lang w:val="es-DO"/>
        </w:rPr>
        <w:t xml:space="preserve"> </w:t>
      </w:r>
      <w:r w:rsidR="00736069" w:rsidRPr="009222FC">
        <w:rPr>
          <w:sz w:val="24"/>
          <w:szCs w:val="24"/>
          <w:lang w:val="es-DO"/>
        </w:rPr>
        <w:t xml:space="preserve">en el portal de transparencia y la página web de internet de esta </w:t>
      </w:r>
      <w:r w:rsidR="00173619" w:rsidRPr="009222FC">
        <w:rPr>
          <w:sz w:val="24"/>
          <w:szCs w:val="24"/>
          <w:lang w:val="es-DO"/>
        </w:rPr>
        <w:t>institución.</w:t>
      </w:r>
    </w:p>
    <w:p w:rsidR="00853021" w:rsidRDefault="00853021" w:rsidP="00F438F5">
      <w:pPr>
        <w:ind w:left="720"/>
        <w:jc w:val="both"/>
        <w:rPr>
          <w:lang w:val="es-DO"/>
        </w:rPr>
      </w:pPr>
    </w:p>
    <w:p w:rsidR="00853021" w:rsidRDefault="00853021" w:rsidP="00F438F5">
      <w:pPr>
        <w:ind w:left="720"/>
        <w:jc w:val="both"/>
        <w:rPr>
          <w:lang w:val="es-DO"/>
        </w:rPr>
      </w:pPr>
    </w:p>
    <w:p w:rsidR="00853021" w:rsidRDefault="00853021" w:rsidP="00F438F5">
      <w:pPr>
        <w:ind w:left="720"/>
        <w:jc w:val="both"/>
        <w:rPr>
          <w:lang w:val="es-DO"/>
        </w:rPr>
      </w:pPr>
    </w:p>
    <w:p w:rsidR="00853021" w:rsidRPr="00853021" w:rsidRDefault="00853021" w:rsidP="0085302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853021">
        <w:rPr>
          <w:b/>
          <w:sz w:val="28"/>
          <w:szCs w:val="28"/>
          <w:lang w:val="es-DO"/>
        </w:rPr>
        <w:t>Miguel Ángel</w:t>
      </w:r>
      <w:r>
        <w:rPr>
          <w:b/>
          <w:sz w:val="28"/>
          <w:szCs w:val="28"/>
          <w:lang w:val="es-DO"/>
        </w:rPr>
        <w:t xml:space="preserve"> Reyes Taveras:</w:t>
      </w:r>
    </w:p>
    <w:p w:rsidR="00853021" w:rsidRDefault="00853021" w:rsidP="00853021">
      <w:pPr>
        <w:ind w:left="1080"/>
        <w:jc w:val="both"/>
        <w:rPr>
          <w:lang w:val="es-DO"/>
        </w:rPr>
      </w:pPr>
      <w:r w:rsidRPr="009222FC">
        <w:rPr>
          <w:sz w:val="24"/>
          <w:szCs w:val="24"/>
          <w:lang w:val="es-DO"/>
        </w:rPr>
        <w:t>En fecha 08 de enero 2018, nos solicitó una relación de los contratos de publicidad y propaganda efectuada por esta institución</w:t>
      </w:r>
      <w:r w:rsidR="00364E1D">
        <w:rPr>
          <w:sz w:val="24"/>
          <w:szCs w:val="24"/>
          <w:lang w:val="es-DO"/>
        </w:rPr>
        <w:t xml:space="preserve"> en el añ</w:t>
      </w:r>
      <w:r w:rsidRPr="009222FC">
        <w:rPr>
          <w:sz w:val="24"/>
          <w:szCs w:val="24"/>
          <w:lang w:val="es-DO"/>
        </w:rPr>
        <w:t>o 2017, siendo la misma respondida</w:t>
      </w:r>
      <w:r>
        <w:rPr>
          <w:lang w:val="es-DO"/>
        </w:rPr>
        <w:t>.</w:t>
      </w:r>
    </w:p>
    <w:p w:rsidR="00853021" w:rsidRDefault="00853021" w:rsidP="00853021">
      <w:pPr>
        <w:ind w:left="1440"/>
        <w:jc w:val="both"/>
        <w:rPr>
          <w:lang w:val="es-DO"/>
        </w:rPr>
      </w:pPr>
    </w:p>
    <w:p w:rsidR="00853021" w:rsidRDefault="00853021" w:rsidP="0085302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853021">
        <w:rPr>
          <w:b/>
          <w:sz w:val="28"/>
          <w:szCs w:val="28"/>
          <w:lang w:val="es-DO"/>
        </w:rPr>
        <w:t>José Antonio Virito Reyes:</w:t>
      </w:r>
    </w:p>
    <w:p w:rsidR="00853021" w:rsidRPr="009222FC" w:rsidRDefault="00853021" w:rsidP="00853021">
      <w:pPr>
        <w:ind w:left="1080"/>
        <w:jc w:val="both"/>
        <w:rPr>
          <w:sz w:val="24"/>
          <w:szCs w:val="24"/>
          <w:lang w:val="es-DO"/>
        </w:rPr>
      </w:pPr>
      <w:r w:rsidRPr="009222FC">
        <w:rPr>
          <w:sz w:val="24"/>
          <w:szCs w:val="24"/>
          <w:lang w:val="es-DO"/>
        </w:rPr>
        <w:t xml:space="preserve">En fecha 03 de enero 2018, nos solicitó un listado de caficultores por región (incluyendo direcciones y teléfonos). Preciso promedio del café por tipo de café, estadísticas de siembra y producción de café </w:t>
      </w:r>
      <w:r w:rsidR="00364E1D">
        <w:rPr>
          <w:sz w:val="24"/>
          <w:szCs w:val="24"/>
          <w:lang w:val="es-DO"/>
        </w:rPr>
        <w:t>desde el añ</w:t>
      </w:r>
      <w:r w:rsidRPr="009222FC">
        <w:rPr>
          <w:sz w:val="24"/>
          <w:szCs w:val="24"/>
          <w:lang w:val="es-DO"/>
        </w:rPr>
        <w:t>o 2000 hasta el 31 de diciembre del</w:t>
      </w:r>
      <w:r w:rsidR="00364E1D">
        <w:rPr>
          <w:sz w:val="24"/>
          <w:szCs w:val="24"/>
          <w:lang w:val="es-DO"/>
        </w:rPr>
        <w:t xml:space="preserve"> añ</w:t>
      </w:r>
      <w:r w:rsidRPr="009222FC">
        <w:rPr>
          <w:sz w:val="24"/>
          <w:szCs w:val="24"/>
          <w:lang w:val="es-DO"/>
        </w:rPr>
        <w:t>o 2017.</w:t>
      </w:r>
    </w:p>
    <w:p w:rsidR="00EE67D1" w:rsidRDefault="00EE67D1" w:rsidP="00853021">
      <w:pPr>
        <w:ind w:left="1080"/>
        <w:jc w:val="both"/>
        <w:rPr>
          <w:lang w:val="es-DO"/>
        </w:rPr>
      </w:pPr>
    </w:p>
    <w:p w:rsidR="00CB5064" w:rsidRDefault="00CB5064" w:rsidP="00CB506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CB5064">
        <w:rPr>
          <w:b/>
          <w:sz w:val="28"/>
          <w:szCs w:val="28"/>
          <w:lang w:val="es-DO"/>
        </w:rPr>
        <w:t>Noelia Ramírez, de la Cámara de Cuentas:</w:t>
      </w:r>
    </w:p>
    <w:p w:rsidR="00CB5064" w:rsidRDefault="00CB5064" w:rsidP="00CB5064">
      <w:pPr>
        <w:ind w:left="1080"/>
        <w:jc w:val="both"/>
        <w:rPr>
          <w:lang w:val="es-DO"/>
        </w:rPr>
      </w:pPr>
      <w:r w:rsidRPr="009222FC">
        <w:rPr>
          <w:sz w:val="24"/>
          <w:szCs w:val="24"/>
          <w:lang w:val="es-DO"/>
        </w:rPr>
        <w:t xml:space="preserve">Nos solicitó la Ley que crea el Instituto Dominicano del Café (INDOCAFE), 246-17, para fines de hacer modificaciones en sus </w:t>
      </w:r>
      <w:proofErr w:type="spellStart"/>
      <w:r w:rsidRPr="009222FC">
        <w:rPr>
          <w:sz w:val="24"/>
          <w:szCs w:val="24"/>
          <w:lang w:val="es-DO"/>
        </w:rPr>
        <w:t>arectivos</w:t>
      </w:r>
      <w:proofErr w:type="spellEnd"/>
      <w:r>
        <w:rPr>
          <w:lang w:val="es-DO"/>
        </w:rPr>
        <w:t>.</w:t>
      </w:r>
    </w:p>
    <w:p w:rsidR="00CB5064" w:rsidRDefault="00CB5064" w:rsidP="00CB5064">
      <w:pPr>
        <w:ind w:left="1080"/>
        <w:jc w:val="both"/>
        <w:rPr>
          <w:lang w:val="es-DO"/>
        </w:rPr>
      </w:pPr>
    </w:p>
    <w:p w:rsidR="00CB5064" w:rsidRDefault="00CB5064" w:rsidP="00CB506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CB5064">
        <w:rPr>
          <w:b/>
          <w:sz w:val="28"/>
          <w:szCs w:val="28"/>
          <w:lang w:val="es-DO"/>
        </w:rPr>
        <w:t>Jalitza Hernández:</w:t>
      </w:r>
    </w:p>
    <w:p w:rsidR="00CB5064" w:rsidRDefault="00364E1D" w:rsidP="00CB5064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18 de enero </w:t>
      </w:r>
      <w:r w:rsidR="00CB5064" w:rsidRPr="009222FC">
        <w:rPr>
          <w:sz w:val="24"/>
          <w:szCs w:val="24"/>
          <w:lang w:val="es-DO"/>
        </w:rPr>
        <w:t>2018, nos solicitó información sobre como sale el paquete de café molido en el mercado nacional, el cual les fue respondido.</w:t>
      </w:r>
    </w:p>
    <w:p w:rsidR="009222FC" w:rsidRDefault="009222FC" w:rsidP="00CB5064">
      <w:pPr>
        <w:ind w:left="1080"/>
        <w:jc w:val="both"/>
        <w:rPr>
          <w:sz w:val="24"/>
          <w:szCs w:val="24"/>
          <w:lang w:val="es-DO"/>
        </w:rPr>
      </w:pPr>
    </w:p>
    <w:p w:rsidR="009222FC" w:rsidRPr="009222FC" w:rsidRDefault="009222FC" w:rsidP="009222FC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9222FC">
        <w:rPr>
          <w:b/>
          <w:sz w:val="28"/>
          <w:szCs w:val="28"/>
          <w:lang w:val="es-DO"/>
        </w:rPr>
        <w:t xml:space="preserve">Colegio </w:t>
      </w:r>
      <w:proofErr w:type="spellStart"/>
      <w:r w:rsidRPr="009222FC">
        <w:rPr>
          <w:b/>
          <w:sz w:val="28"/>
          <w:szCs w:val="28"/>
          <w:lang w:val="es-DO"/>
        </w:rPr>
        <w:t>Evira</w:t>
      </w:r>
      <w:proofErr w:type="spellEnd"/>
      <w:r w:rsidRPr="009222FC">
        <w:rPr>
          <w:b/>
          <w:sz w:val="28"/>
          <w:szCs w:val="28"/>
          <w:lang w:val="es-DO"/>
        </w:rPr>
        <w:t xml:space="preserve"> Mendoza:</w:t>
      </w:r>
    </w:p>
    <w:p w:rsidR="008023BF" w:rsidRDefault="009222FC" w:rsidP="008023BF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fecha 19 de enero</w:t>
      </w:r>
      <w:r w:rsidR="00364E1D"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DO"/>
        </w:rPr>
        <w:t>2018, nos solicitó una colaboración para una actividad que ellos realizaron, sobre canasta de productos que pudieron ser posibles para la institución, el cual les donamos varios paquetes de café; ya que esa es la naturaleza de esta institución.</w:t>
      </w:r>
    </w:p>
    <w:p w:rsidR="008023BF" w:rsidRDefault="008023BF" w:rsidP="008023BF">
      <w:pPr>
        <w:ind w:left="1080"/>
        <w:jc w:val="both"/>
        <w:rPr>
          <w:sz w:val="24"/>
          <w:szCs w:val="24"/>
          <w:lang w:val="es-DO"/>
        </w:rPr>
      </w:pPr>
    </w:p>
    <w:p w:rsidR="008023BF" w:rsidRPr="008023BF" w:rsidRDefault="008023BF" w:rsidP="008023BF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8023BF">
        <w:rPr>
          <w:b/>
          <w:sz w:val="28"/>
          <w:szCs w:val="28"/>
          <w:lang w:val="es-DO"/>
        </w:rPr>
        <w:t>Domingo Andrés de la Rosa García:</w:t>
      </w:r>
    </w:p>
    <w:p w:rsidR="00853021" w:rsidRPr="008023BF" w:rsidRDefault="00364E1D" w:rsidP="008023BF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fecha de enero</w:t>
      </w:r>
      <w:r w:rsidR="008023BF">
        <w:rPr>
          <w:sz w:val="24"/>
          <w:szCs w:val="24"/>
          <w:lang w:val="es-DO"/>
        </w:rPr>
        <w:t xml:space="preserve"> 2018, nos solicitó, que él tenía interés de formar parte de esta institución, ya que el en ocasión anterior había sido empleado de la misma.</w:t>
      </w:r>
    </w:p>
    <w:p w:rsidR="00853021" w:rsidRDefault="00853021" w:rsidP="00853021">
      <w:pPr>
        <w:ind w:left="1440"/>
        <w:jc w:val="both"/>
        <w:rPr>
          <w:lang w:val="es-DO"/>
        </w:rPr>
      </w:pPr>
    </w:p>
    <w:p w:rsidR="00BF4B35" w:rsidRPr="00BF4B35" w:rsidRDefault="00BF4B35" w:rsidP="00BF4B35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BF4B35">
        <w:rPr>
          <w:b/>
          <w:sz w:val="28"/>
          <w:szCs w:val="28"/>
          <w:lang w:val="es-DO"/>
        </w:rPr>
        <w:lastRenderedPageBreak/>
        <w:t>Marilin Feliz Rivas:</w:t>
      </w:r>
    </w:p>
    <w:p w:rsidR="00BF4B35" w:rsidRDefault="00364E1D" w:rsidP="00BF4B35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29 de enero </w:t>
      </w:r>
      <w:r w:rsidR="00BF4B35">
        <w:rPr>
          <w:sz w:val="24"/>
          <w:szCs w:val="24"/>
          <w:lang w:val="es-DO"/>
        </w:rPr>
        <w:t xml:space="preserve">2018, nos </w:t>
      </w:r>
      <w:r w:rsidR="00903529">
        <w:rPr>
          <w:sz w:val="24"/>
          <w:szCs w:val="24"/>
          <w:lang w:val="es-DO"/>
        </w:rPr>
        <w:t>solicitó</w:t>
      </w:r>
      <w:r w:rsidR="00BF4B35">
        <w:rPr>
          <w:sz w:val="24"/>
          <w:szCs w:val="24"/>
          <w:lang w:val="es-DO"/>
        </w:rPr>
        <w:t xml:space="preserve">, </w:t>
      </w:r>
      <w:r w:rsidR="00903529">
        <w:rPr>
          <w:sz w:val="24"/>
          <w:szCs w:val="24"/>
          <w:lang w:val="es-DO"/>
        </w:rPr>
        <w:t>que se les ayudara con algunos recursos económicos, para ella insertarse en la siembra y producción de café.</w:t>
      </w:r>
    </w:p>
    <w:p w:rsidR="00903529" w:rsidRDefault="00903529" w:rsidP="00BF4B35">
      <w:pPr>
        <w:ind w:left="1080"/>
        <w:jc w:val="both"/>
        <w:rPr>
          <w:sz w:val="24"/>
          <w:szCs w:val="24"/>
          <w:lang w:val="es-DO"/>
        </w:rPr>
      </w:pPr>
    </w:p>
    <w:p w:rsidR="00903529" w:rsidRDefault="00903529" w:rsidP="00903529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903529">
        <w:rPr>
          <w:b/>
          <w:sz w:val="28"/>
          <w:szCs w:val="28"/>
          <w:lang w:val="es-DO"/>
        </w:rPr>
        <w:t>Leticia Brito Almonte:</w:t>
      </w:r>
    </w:p>
    <w:p w:rsidR="00903529" w:rsidRDefault="00903529" w:rsidP="00903529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f</w:t>
      </w:r>
      <w:r w:rsidR="00364E1D">
        <w:rPr>
          <w:sz w:val="24"/>
          <w:szCs w:val="24"/>
          <w:lang w:val="es-DO"/>
        </w:rPr>
        <w:t>echa 25 de enero</w:t>
      </w:r>
      <w:r>
        <w:rPr>
          <w:sz w:val="24"/>
          <w:szCs w:val="24"/>
          <w:lang w:val="es-DO"/>
        </w:rPr>
        <w:t xml:space="preserve"> 2018, nos envió un curriculum vitae, solicitando empleo, el mismo fue tramitado al Departamento de Recursos Humanos de esta institución.</w:t>
      </w:r>
    </w:p>
    <w:p w:rsidR="00B80784" w:rsidRDefault="00B80784" w:rsidP="00903529">
      <w:pPr>
        <w:ind w:left="1080"/>
        <w:jc w:val="both"/>
        <w:rPr>
          <w:sz w:val="24"/>
          <w:szCs w:val="24"/>
          <w:lang w:val="es-DO"/>
        </w:rPr>
      </w:pPr>
    </w:p>
    <w:p w:rsidR="00B80784" w:rsidRPr="003B1742" w:rsidRDefault="00B80784" w:rsidP="00B8078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3B1742">
        <w:rPr>
          <w:b/>
          <w:sz w:val="28"/>
          <w:szCs w:val="28"/>
          <w:lang w:val="es-DO"/>
        </w:rPr>
        <w:t>Anyili Mendoza</w:t>
      </w:r>
      <w:r w:rsidRPr="003B1742">
        <w:rPr>
          <w:b/>
          <w:sz w:val="28"/>
          <w:szCs w:val="28"/>
        </w:rPr>
        <w:t>:</w:t>
      </w:r>
    </w:p>
    <w:p w:rsidR="00B80784" w:rsidRDefault="00B80784" w:rsidP="00B80784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30 de enero 2018, nos </w:t>
      </w:r>
      <w:r w:rsidR="003B1742">
        <w:rPr>
          <w:sz w:val="24"/>
          <w:szCs w:val="24"/>
          <w:lang w:val="es-DO"/>
        </w:rPr>
        <w:t>solicitó</w:t>
      </w:r>
      <w:r>
        <w:rPr>
          <w:sz w:val="24"/>
          <w:szCs w:val="24"/>
          <w:lang w:val="es-DO"/>
        </w:rPr>
        <w:t>; si estábamos interesados en negociar con café venezolano, si nos interesaba compras de ese rubro.</w:t>
      </w:r>
    </w:p>
    <w:p w:rsidR="00B80784" w:rsidRDefault="00B80784" w:rsidP="00B80784">
      <w:pPr>
        <w:ind w:left="1080"/>
        <w:jc w:val="both"/>
        <w:rPr>
          <w:sz w:val="24"/>
          <w:szCs w:val="24"/>
          <w:lang w:val="es-DO"/>
        </w:rPr>
      </w:pPr>
    </w:p>
    <w:p w:rsidR="00B80784" w:rsidRPr="003B1742" w:rsidRDefault="00B80784" w:rsidP="00B80784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3B1742">
        <w:rPr>
          <w:b/>
          <w:sz w:val="28"/>
          <w:szCs w:val="28"/>
          <w:lang w:val="es-DO"/>
        </w:rPr>
        <w:t>Luis Enrique de Pool:</w:t>
      </w:r>
    </w:p>
    <w:p w:rsidR="00D24DA5" w:rsidRDefault="00D24DA5" w:rsidP="00D24DA5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30 de enero 2018, nos </w:t>
      </w:r>
      <w:r w:rsidR="003B1742">
        <w:rPr>
          <w:sz w:val="24"/>
          <w:szCs w:val="24"/>
          <w:lang w:val="es-DO"/>
        </w:rPr>
        <w:t>envió</w:t>
      </w:r>
      <w:r>
        <w:rPr>
          <w:sz w:val="24"/>
          <w:szCs w:val="24"/>
          <w:lang w:val="es-DO"/>
        </w:rPr>
        <w:t xml:space="preserve"> un curriculum vitae, solicitando empleo, el mismo fue depositado en el Departamento de Recursos Humanos, para los fines correspondientes. </w:t>
      </w:r>
    </w:p>
    <w:p w:rsidR="00D24DA5" w:rsidRDefault="00D24DA5" w:rsidP="00D24DA5">
      <w:pPr>
        <w:ind w:left="1080"/>
        <w:jc w:val="both"/>
        <w:rPr>
          <w:sz w:val="24"/>
          <w:szCs w:val="24"/>
          <w:lang w:val="es-DO"/>
        </w:rPr>
      </w:pPr>
    </w:p>
    <w:p w:rsidR="00D24DA5" w:rsidRPr="003B1742" w:rsidRDefault="00D24DA5" w:rsidP="00D24DA5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3B1742">
        <w:rPr>
          <w:b/>
          <w:sz w:val="28"/>
          <w:szCs w:val="28"/>
          <w:lang w:val="es-DO"/>
        </w:rPr>
        <w:t>Kelvin R. Checo:</w:t>
      </w:r>
    </w:p>
    <w:p w:rsidR="00D24DA5" w:rsidRDefault="00D24DA5" w:rsidP="00D24DA5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02 de febrero 2018, nos </w:t>
      </w:r>
      <w:r w:rsidR="003B1742">
        <w:rPr>
          <w:sz w:val="24"/>
          <w:szCs w:val="24"/>
          <w:lang w:val="es-DO"/>
        </w:rPr>
        <w:t>solicitó</w:t>
      </w:r>
      <w:r>
        <w:rPr>
          <w:sz w:val="24"/>
          <w:szCs w:val="24"/>
          <w:lang w:val="es-DO"/>
        </w:rPr>
        <w:t xml:space="preserve"> </w:t>
      </w:r>
      <w:r w:rsidR="003B1742">
        <w:rPr>
          <w:sz w:val="24"/>
          <w:szCs w:val="24"/>
          <w:lang w:val="es-DO"/>
        </w:rPr>
        <w:t>información</w:t>
      </w:r>
      <w:r>
        <w:rPr>
          <w:sz w:val="24"/>
          <w:szCs w:val="24"/>
          <w:lang w:val="es-DO"/>
        </w:rPr>
        <w:t xml:space="preserve"> con relación a equipos industriales para el proceso de café, sobre todo en </w:t>
      </w:r>
      <w:r w:rsidR="003B1742">
        <w:rPr>
          <w:sz w:val="24"/>
          <w:szCs w:val="24"/>
          <w:lang w:val="es-DO"/>
        </w:rPr>
        <w:t>específico</w:t>
      </w:r>
      <w:r>
        <w:rPr>
          <w:sz w:val="24"/>
          <w:szCs w:val="24"/>
          <w:lang w:val="es-DO"/>
        </w:rPr>
        <w:t xml:space="preserve"> a tostadora y molinos, la misma le fue respo</w:t>
      </w:r>
      <w:r w:rsidR="000A3043">
        <w:rPr>
          <w:sz w:val="24"/>
          <w:szCs w:val="24"/>
          <w:lang w:val="es-DO"/>
        </w:rPr>
        <w:t>ndida, fue referido a una compañía</w:t>
      </w:r>
      <w:r>
        <w:rPr>
          <w:sz w:val="24"/>
          <w:szCs w:val="24"/>
          <w:lang w:val="es-DO"/>
        </w:rPr>
        <w:t xml:space="preserve"> que distribuye esos equipos.</w:t>
      </w:r>
    </w:p>
    <w:p w:rsidR="00D24DA5" w:rsidRDefault="00D24DA5" w:rsidP="00D24DA5">
      <w:pPr>
        <w:ind w:left="1080"/>
        <w:jc w:val="both"/>
        <w:rPr>
          <w:sz w:val="24"/>
          <w:szCs w:val="24"/>
          <w:lang w:val="es-DO"/>
        </w:rPr>
      </w:pPr>
      <w:bookmarkStart w:id="0" w:name="_GoBack"/>
      <w:bookmarkEnd w:id="0"/>
    </w:p>
    <w:p w:rsidR="00AC590C" w:rsidRPr="003B1742" w:rsidRDefault="00D24DA5" w:rsidP="00AC590C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3B1742">
        <w:rPr>
          <w:b/>
          <w:sz w:val="28"/>
          <w:szCs w:val="28"/>
          <w:lang w:val="es-DO"/>
        </w:rPr>
        <w:t>Empresas Delices Caribe:</w:t>
      </w:r>
    </w:p>
    <w:p w:rsidR="00AC590C" w:rsidRDefault="00AC590C" w:rsidP="00AC590C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07 de febrero 2018, nos </w:t>
      </w:r>
      <w:r w:rsidR="00352320">
        <w:rPr>
          <w:sz w:val="24"/>
          <w:szCs w:val="24"/>
          <w:lang w:val="es-DO"/>
        </w:rPr>
        <w:t>solicitó</w:t>
      </w:r>
      <w:r>
        <w:rPr>
          <w:sz w:val="24"/>
          <w:szCs w:val="24"/>
          <w:lang w:val="es-DO"/>
        </w:rPr>
        <w:t xml:space="preserve"> el directorio de los productos de café de la Republica Dominicana, con el fin de realizar futuras negociaciones, con personas internacionales (</w:t>
      </w:r>
      <w:r w:rsidR="00352320">
        <w:rPr>
          <w:sz w:val="24"/>
          <w:szCs w:val="24"/>
          <w:lang w:val="es-DO"/>
        </w:rPr>
        <w:t>rusos</w:t>
      </w:r>
      <w:r>
        <w:rPr>
          <w:sz w:val="24"/>
          <w:szCs w:val="24"/>
          <w:lang w:val="es-DO"/>
        </w:rPr>
        <w:t>).</w:t>
      </w:r>
    </w:p>
    <w:p w:rsidR="00AC590C" w:rsidRDefault="00AC590C" w:rsidP="003B1742">
      <w:pPr>
        <w:jc w:val="both"/>
        <w:rPr>
          <w:sz w:val="24"/>
          <w:szCs w:val="24"/>
          <w:lang w:val="es-DO"/>
        </w:rPr>
      </w:pPr>
    </w:p>
    <w:p w:rsidR="003B1742" w:rsidRDefault="003B1742" w:rsidP="003B1742">
      <w:pPr>
        <w:jc w:val="both"/>
        <w:rPr>
          <w:sz w:val="24"/>
          <w:szCs w:val="24"/>
          <w:lang w:val="es-DO"/>
        </w:rPr>
      </w:pPr>
    </w:p>
    <w:p w:rsidR="003B1742" w:rsidRPr="000F22C1" w:rsidRDefault="003B1742" w:rsidP="003B1742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0F22C1">
        <w:rPr>
          <w:b/>
          <w:sz w:val="28"/>
          <w:szCs w:val="28"/>
          <w:lang w:val="es-DO"/>
        </w:rPr>
        <w:lastRenderedPageBreak/>
        <w:t>Adderly Pérez Pérez:</w:t>
      </w:r>
    </w:p>
    <w:p w:rsidR="003B1742" w:rsidRDefault="003B1742" w:rsidP="003B1742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fecha 10 de febrero 2018, nos envió un curriculum vitae, solicitando empleo, el mismo fue tramitado al departamento de Recursos Humanos para fines correspondientes.</w:t>
      </w:r>
    </w:p>
    <w:p w:rsidR="003B1742" w:rsidRDefault="003B1742" w:rsidP="003B1742">
      <w:pPr>
        <w:ind w:left="1080"/>
        <w:jc w:val="both"/>
        <w:rPr>
          <w:sz w:val="24"/>
          <w:szCs w:val="24"/>
          <w:lang w:val="es-DO"/>
        </w:rPr>
      </w:pPr>
    </w:p>
    <w:p w:rsidR="003B1742" w:rsidRPr="002A241A" w:rsidRDefault="00785532" w:rsidP="003B1742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2A241A">
        <w:rPr>
          <w:b/>
          <w:sz w:val="28"/>
          <w:szCs w:val="28"/>
          <w:lang w:val="es-DO"/>
        </w:rPr>
        <w:t>Jesus Peña Núñez:</w:t>
      </w:r>
    </w:p>
    <w:p w:rsidR="00785532" w:rsidRDefault="00785532" w:rsidP="00785532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fecha 13 de febrero 2018, nos envió un curriculum vitae solicitando empleo, el mismo fue tramitado al Departamento de Recursos humanos para los fines correspondientes.</w:t>
      </w:r>
    </w:p>
    <w:p w:rsidR="00785532" w:rsidRDefault="00785532" w:rsidP="00785532">
      <w:pPr>
        <w:ind w:left="1080"/>
        <w:jc w:val="both"/>
        <w:rPr>
          <w:sz w:val="24"/>
          <w:szCs w:val="24"/>
          <w:lang w:val="es-DO"/>
        </w:rPr>
      </w:pPr>
    </w:p>
    <w:p w:rsidR="00785532" w:rsidRPr="002A241A" w:rsidRDefault="00785532" w:rsidP="00785532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2A241A">
        <w:rPr>
          <w:b/>
          <w:sz w:val="28"/>
          <w:szCs w:val="28"/>
          <w:lang w:val="es-DO"/>
        </w:rPr>
        <w:t>Claribel Santana:</w:t>
      </w:r>
    </w:p>
    <w:p w:rsidR="00785532" w:rsidRDefault="00785532" w:rsidP="00785532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fecha 01 de marzo 2018 nos envió un curriculum vitae solicitando empleo, el mismo fue tramitado al Departamento de Recursos Humanos para los fines correspondientes.</w:t>
      </w:r>
    </w:p>
    <w:p w:rsidR="00785532" w:rsidRDefault="00785532" w:rsidP="00785532">
      <w:pPr>
        <w:ind w:left="1080"/>
        <w:jc w:val="both"/>
        <w:rPr>
          <w:sz w:val="24"/>
          <w:szCs w:val="24"/>
          <w:lang w:val="es-DO"/>
        </w:rPr>
      </w:pPr>
    </w:p>
    <w:p w:rsidR="00785532" w:rsidRPr="002A241A" w:rsidRDefault="00785532" w:rsidP="00785532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2A241A">
        <w:rPr>
          <w:b/>
          <w:sz w:val="28"/>
          <w:szCs w:val="28"/>
          <w:lang w:val="es-DO"/>
        </w:rPr>
        <w:t>Pamela Yamil Almonte de Marte:</w:t>
      </w:r>
    </w:p>
    <w:p w:rsidR="00785532" w:rsidRDefault="00785532" w:rsidP="00785532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11 de marzo 2018, </w:t>
      </w:r>
      <w:r>
        <w:rPr>
          <w:sz w:val="24"/>
          <w:szCs w:val="24"/>
          <w:lang w:val="es-DO"/>
        </w:rPr>
        <w:t>nos envió un curriculum vitae solicitando empleo, el mismo fue tramitado al Departamento de Recursos Humanos para los fines correspondientes.</w:t>
      </w:r>
    </w:p>
    <w:p w:rsidR="00785532" w:rsidRDefault="00785532" w:rsidP="00785532">
      <w:pPr>
        <w:ind w:left="1080"/>
        <w:jc w:val="both"/>
        <w:rPr>
          <w:sz w:val="24"/>
          <w:szCs w:val="24"/>
          <w:lang w:val="es-DO"/>
        </w:rPr>
      </w:pPr>
    </w:p>
    <w:p w:rsidR="00785532" w:rsidRPr="002A241A" w:rsidRDefault="00785532" w:rsidP="00785532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2A241A">
        <w:rPr>
          <w:b/>
          <w:sz w:val="28"/>
          <w:szCs w:val="28"/>
          <w:lang w:val="es-DO"/>
        </w:rPr>
        <w:t>Kalis Bautista:</w:t>
      </w:r>
    </w:p>
    <w:p w:rsidR="00785532" w:rsidRDefault="00785532" w:rsidP="000F22C1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19 de marzo 2018, nos </w:t>
      </w:r>
      <w:r w:rsidR="002A241A">
        <w:rPr>
          <w:sz w:val="24"/>
          <w:szCs w:val="24"/>
          <w:lang w:val="es-DO"/>
        </w:rPr>
        <w:t>solicitó</w:t>
      </w:r>
      <w:r>
        <w:rPr>
          <w:sz w:val="24"/>
          <w:szCs w:val="24"/>
          <w:lang w:val="es-DO"/>
        </w:rPr>
        <w:t xml:space="preserve"> </w:t>
      </w:r>
      <w:r w:rsidR="002A241A">
        <w:rPr>
          <w:sz w:val="24"/>
          <w:szCs w:val="24"/>
          <w:lang w:val="es-DO"/>
        </w:rPr>
        <w:t>información</w:t>
      </w:r>
      <w:r>
        <w:rPr>
          <w:sz w:val="24"/>
          <w:szCs w:val="24"/>
          <w:lang w:val="es-DO"/>
        </w:rPr>
        <w:t xml:space="preserve"> sobre </w:t>
      </w:r>
      <w:r w:rsidR="002A241A">
        <w:rPr>
          <w:sz w:val="24"/>
          <w:szCs w:val="24"/>
          <w:lang w:val="es-DO"/>
        </w:rPr>
        <w:t xml:space="preserve">estadísticas </w:t>
      </w:r>
      <w:r>
        <w:rPr>
          <w:sz w:val="24"/>
          <w:szCs w:val="24"/>
          <w:lang w:val="es-DO"/>
        </w:rPr>
        <w:t xml:space="preserve">de </w:t>
      </w:r>
      <w:r w:rsidR="002A241A">
        <w:rPr>
          <w:sz w:val="24"/>
          <w:szCs w:val="24"/>
          <w:lang w:val="es-DO"/>
        </w:rPr>
        <w:t xml:space="preserve">exportación </w:t>
      </w:r>
      <w:r>
        <w:rPr>
          <w:sz w:val="24"/>
          <w:szCs w:val="24"/>
          <w:lang w:val="es-DO"/>
        </w:rPr>
        <w:t>de café desde Republica Dominicana hacia otras partes del mundo, las zonas que producen café en la Republica Dominicana, el cual la misma le fue respondida, además una copia del libro,</w:t>
      </w:r>
      <w:r w:rsidR="002A241A">
        <w:rPr>
          <w:sz w:val="24"/>
          <w:szCs w:val="24"/>
          <w:lang w:val="es-DO"/>
        </w:rPr>
        <w:t xml:space="preserve"> pasado, presente y futuro de la caficultura </w:t>
      </w:r>
      <w:r w:rsidR="000F22C1">
        <w:rPr>
          <w:sz w:val="24"/>
          <w:szCs w:val="24"/>
          <w:lang w:val="es-DO"/>
        </w:rPr>
        <w:t>dominicana</w:t>
      </w:r>
      <w:r w:rsidR="002A241A">
        <w:rPr>
          <w:sz w:val="24"/>
          <w:szCs w:val="24"/>
          <w:lang w:val="es-DO"/>
        </w:rPr>
        <w:t xml:space="preserve">. </w:t>
      </w:r>
    </w:p>
    <w:p w:rsidR="000F22C1" w:rsidRDefault="000F22C1" w:rsidP="000F22C1">
      <w:pPr>
        <w:ind w:left="1080"/>
        <w:jc w:val="both"/>
        <w:rPr>
          <w:sz w:val="24"/>
          <w:szCs w:val="24"/>
          <w:lang w:val="es-DO"/>
        </w:rPr>
      </w:pPr>
    </w:p>
    <w:p w:rsidR="000F22C1" w:rsidRPr="000F22C1" w:rsidRDefault="000F22C1" w:rsidP="000F22C1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lang w:val="es-DO"/>
        </w:rPr>
      </w:pPr>
      <w:r w:rsidRPr="000F22C1">
        <w:rPr>
          <w:b/>
          <w:sz w:val="28"/>
          <w:szCs w:val="28"/>
          <w:lang w:val="es-DO"/>
        </w:rPr>
        <w:t>Sócrates Puello Avalo:</w:t>
      </w:r>
    </w:p>
    <w:p w:rsidR="000F22C1" w:rsidRPr="000F22C1" w:rsidRDefault="000F22C1" w:rsidP="000F22C1">
      <w:pPr>
        <w:ind w:left="108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Analista de comercio agropecuario del Ministerio de Agricultura, nos </w:t>
      </w:r>
      <w:r w:rsidR="00292C51">
        <w:rPr>
          <w:sz w:val="24"/>
          <w:szCs w:val="24"/>
          <w:lang w:val="es-DO"/>
        </w:rPr>
        <w:t>solicitó las memorias del añ</w:t>
      </w:r>
      <w:r>
        <w:rPr>
          <w:sz w:val="24"/>
          <w:szCs w:val="24"/>
          <w:lang w:val="es-DO"/>
        </w:rPr>
        <w:t xml:space="preserve">o 2017, para ser incluida en el documento de ayuda que elabora esa institución, la misma fue respondida. </w:t>
      </w:r>
    </w:p>
    <w:p w:rsidR="000F22C1" w:rsidRDefault="000F22C1" w:rsidP="000F22C1">
      <w:pPr>
        <w:ind w:left="1080"/>
        <w:jc w:val="both"/>
        <w:rPr>
          <w:sz w:val="24"/>
          <w:szCs w:val="24"/>
          <w:lang w:val="es-DO"/>
        </w:rPr>
      </w:pPr>
    </w:p>
    <w:p w:rsidR="000F22C1" w:rsidRDefault="000F22C1" w:rsidP="000F22C1">
      <w:pPr>
        <w:ind w:left="1080"/>
        <w:jc w:val="both"/>
        <w:rPr>
          <w:sz w:val="24"/>
          <w:szCs w:val="24"/>
          <w:lang w:val="es-DO"/>
        </w:rPr>
      </w:pPr>
    </w:p>
    <w:p w:rsidR="000F22C1" w:rsidRDefault="000F22C1" w:rsidP="000F22C1">
      <w:pPr>
        <w:ind w:left="1080"/>
        <w:jc w:val="both"/>
        <w:rPr>
          <w:sz w:val="24"/>
          <w:szCs w:val="24"/>
          <w:lang w:val="es-DO"/>
        </w:rPr>
      </w:pPr>
    </w:p>
    <w:p w:rsidR="000F22C1" w:rsidRPr="000F22C1" w:rsidRDefault="000F22C1" w:rsidP="000F22C1">
      <w:pPr>
        <w:jc w:val="center"/>
        <w:rPr>
          <w:b/>
          <w:sz w:val="36"/>
          <w:szCs w:val="36"/>
          <w:lang w:val="es-DO"/>
        </w:rPr>
      </w:pPr>
      <w:r w:rsidRPr="000F22C1">
        <w:rPr>
          <w:b/>
          <w:sz w:val="36"/>
          <w:szCs w:val="36"/>
          <w:lang w:val="es-DO"/>
        </w:rPr>
        <w:t>Preparado por</w:t>
      </w:r>
      <w:r w:rsidR="00847DC2" w:rsidRPr="00847DC2">
        <w:rPr>
          <w:b/>
          <w:sz w:val="36"/>
          <w:szCs w:val="36"/>
          <w:lang w:val="es-DO"/>
        </w:rPr>
        <w:t>:</w:t>
      </w:r>
      <w:r w:rsidRPr="000F22C1">
        <w:rPr>
          <w:b/>
          <w:sz w:val="36"/>
          <w:szCs w:val="36"/>
          <w:lang w:val="es-DO"/>
        </w:rPr>
        <w:t xml:space="preserve"> Lic. </w:t>
      </w:r>
      <w:r w:rsidR="00847DC2" w:rsidRPr="000F22C1">
        <w:rPr>
          <w:b/>
          <w:sz w:val="36"/>
          <w:szCs w:val="36"/>
          <w:lang w:val="es-DO"/>
        </w:rPr>
        <w:t>Vícto</w:t>
      </w:r>
      <w:r w:rsidR="00847DC2">
        <w:rPr>
          <w:b/>
          <w:sz w:val="36"/>
          <w:szCs w:val="36"/>
          <w:lang w:val="es-DO"/>
        </w:rPr>
        <w:t>r</w:t>
      </w:r>
      <w:r w:rsidRPr="000F22C1">
        <w:rPr>
          <w:b/>
          <w:sz w:val="36"/>
          <w:szCs w:val="36"/>
          <w:lang w:val="es-DO"/>
        </w:rPr>
        <w:t xml:space="preserve"> Morillo Ogando</w:t>
      </w:r>
    </w:p>
    <w:p w:rsidR="000F22C1" w:rsidRPr="000F22C1" w:rsidRDefault="000F22C1" w:rsidP="000F22C1">
      <w:pPr>
        <w:ind w:left="1080"/>
        <w:jc w:val="both"/>
        <w:rPr>
          <w:b/>
          <w:sz w:val="36"/>
          <w:szCs w:val="36"/>
          <w:lang w:val="es-DO"/>
        </w:rPr>
      </w:pPr>
    </w:p>
    <w:p w:rsidR="000F22C1" w:rsidRPr="000F22C1" w:rsidRDefault="000F22C1" w:rsidP="000F22C1">
      <w:pPr>
        <w:jc w:val="center"/>
        <w:rPr>
          <w:b/>
          <w:sz w:val="36"/>
          <w:szCs w:val="36"/>
          <w:lang w:val="es-DO"/>
        </w:rPr>
      </w:pPr>
      <w:r w:rsidRPr="000F22C1">
        <w:rPr>
          <w:b/>
          <w:sz w:val="36"/>
          <w:szCs w:val="36"/>
          <w:lang w:val="es-DO"/>
        </w:rPr>
        <w:t>Responsable Oficina de Acceso a la Información pública (OAI)</w:t>
      </w:r>
    </w:p>
    <w:p w:rsidR="000F22C1" w:rsidRDefault="000F22C1" w:rsidP="00785532">
      <w:pPr>
        <w:ind w:left="1080"/>
        <w:jc w:val="both"/>
        <w:rPr>
          <w:b/>
          <w:sz w:val="36"/>
          <w:szCs w:val="36"/>
          <w:lang w:val="es-DO"/>
        </w:rPr>
      </w:pPr>
    </w:p>
    <w:p w:rsidR="000F22C1" w:rsidRPr="000F22C1" w:rsidRDefault="000F22C1" w:rsidP="00785532">
      <w:pPr>
        <w:ind w:left="1080"/>
        <w:jc w:val="both"/>
        <w:rPr>
          <w:b/>
          <w:sz w:val="36"/>
          <w:szCs w:val="36"/>
          <w:lang w:val="es-DO"/>
        </w:rPr>
      </w:pPr>
    </w:p>
    <w:p w:rsidR="00785532" w:rsidRPr="000F22C1" w:rsidRDefault="000F22C1" w:rsidP="000F22C1">
      <w:pPr>
        <w:jc w:val="center"/>
        <w:rPr>
          <w:b/>
          <w:sz w:val="36"/>
          <w:szCs w:val="36"/>
          <w:lang w:val="es-DO"/>
        </w:rPr>
      </w:pPr>
      <w:r w:rsidRPr="000F22C1">
        <w:rPr>
          <w:b/>
          <w:sz w:val="36"/>
          <w:szCs w:val="36"/>
          <w:lang w:val="es-DO"/>
        </w:rPr>
        <w:t>Instituto Dominicano del café (INDOCAFE)</w:t>
      </w:r>
    </w:p>
    <w:p w:rsidR="00B80784" w:rsidRPr="00B80784" w:rsidRDefault="00B80784" w:rsidP="00B80784">
      <w:pPr>
        <w:ind w:left="1080"/>
        <w:jc w:val="both"/>
        <w:rPr>
          <w:sz w:val="24"/>
          <w:szCs w:val="24"/>
          <w:lang w:val="es-DO"/>
        </w:rPr>
      </w:pPr>
    </w:p>
    <w:sectPr w:rsidR="00B80784" w:rsidRPr="00B807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8C9"/>
    <w:multiLevelType w:val="hybridMultilevel"/>
    <w:tmpl w:val="4838E482"/>
    <w:lvl w:ilvl="0" w:tplc="1C0A0017">
      <w:start w:val="1"/>
      <w:numFmt w:val="lowerLetter"/>
      <w:lvlText w:val="%1)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E0117"/>
    <w:multiLevelType w:val="hybridMultilevel"/>
    <w:tmpl w:val="2E82BE12"/>
    <w:lvl w:ilvl="0" w:tplc="92C0658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47"/>
    <w:rsid w:val="000A3043"/>
    <w:rsid w:val="000D4404"/>
    <w:rsid w:val="000F22C1"/>
    <w:rsid w:val="00173619"/>
    <w:rsid w:val="00292C51"/>
    <w:rsid w:val="002A241A"/>
    <w:rsid w:val="00352320"/>
    <w:rsid w:val="00364E1D"/>
    <w:rsid w:val="003A2965"/>
    <w:rsid w:val="003B1742"/>
    <w:rsid w:val="00456147"/>
    <w:rsid w:val="006D537B"/>
    <w:rsid w:val="00736069"/>
    <w:rsid w:val="00785532"/>
    <w:rsid w:val="008023BF"/>
    <w:rsid w:val="00847DC2"/>
    <w:rsid w:val="00853021"/>
    <w:rsid w:val="00903529"/>
    <w:rsid w:val="009222FC"/>
    <w:rsid w:val="00AC590C"/>
    <w:rsid w:val="00B80784"/>
    <w:rsid w:val="00BF4B35"/>
    <w:rsid w:val="00CB5064"/>
    <w:rsid w:val="00D24DA5"/>
    <w:rsid w:val="00EE67D1"/>
    <w:rsid w:val="00F4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04D4A"/>
  <w15:chartTrackingRefBased/>
  <w15:docId w15:val="{9C1D1A8D-8975-439B-9EB5-91266A2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1308-FACE-49CB-B7D9-217C94E9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nelson arias de jesus</cp:lastModifiedBy>
  <cp:revision>13</cp:revision>
  <dcterms:created xsi:type="dcterms:W3CDTF">2018-04-19T12:27:00Z</dcterms:created>
  <dcterms:modified xsi:type="dcterms:W3CDTF">2018-04-19T15:02:00Z</dcterms:modified>
</cp:coreProperties>
</file>