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24BE7813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073852">
        <w:rPr>
          <w:sz w:val="28"/>
          <w:szCs w:val="28"/>
        </w:rPr>
        <w:t>abril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4F2335">
        <w:rPr>
          <w:sz w:val="28"/>
          <w:szCs w:val="28"/>
        </w:rPr>
        <w:t>sorteo de obras</w:t>
      </w:r>
      <w:r w:rsidRPr="002D4198">
        <w:rPr>
          <w:sz w:val="28"/>
          <w:szCs w:val="28"/>
        </w:rPr>
        <w:t xml:space="preserve"> 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073852"/>
    <w:rsid w:val="00101DF5"/>
    <w:rsid w:val="00182DF8"/>
    <w:rsid w:val="0026554E"/>
    <w:rsid w:val="002D4198"/>
    <w:rsid w:val="004F2335"/>
    <w:rsid w:val="006309AE"/>
    <w:rsid w:val="006D2C5F"/>
    <w:rsid w:val="00775B03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2020-06-09T05:39:00Z</dcterms:created>
  <dcterms:modified xsi:type="dcterms:W3CDTF">2020-06-09T05:39:00Z</dcterms:modified>
</cp:coreProperties>
</file>